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4AE4" w14:textId="77777777" w:rsidR="00C33552" w:rsidRDefault="00EA11B4">
      <w:pPr>
        <w:jc w:val="center"/>
        <w:rPr>
          <w:b/>
          <w:bCs/>
          <w:sz w:val="44"/>
          <w:szCs w:val="44"/>
        </w:rPr>
      </w:pPr>
      <w:bookmarkStart w:id="0" w:name="OLE_LINK2"/>
      <w:r>
        <w:rPr>
          <w:rFonts w:hint="eastAsia"/>
          <w:b/>
          <w:bCs/>
          <w:sz w:val="44"/>
          <w:szCs w:val="44"/>
        </w:rPr>
        <w:t>读秀个人账号注册绑定</w:t>
      </w:r>
      <w:bookmarkEnd w:id="0"/>
      <w:r>
        <w:rPr>
          <w:rFonts w:hint="eastAsia"/>
          <w:b/>
          <w:bCs/>
          <w:sz w:val="44"/>
          <w:szCs w:val="44"/>
        </w:rPr>
        <w:t>流程</w:t>
      </w:r>
    </w:p>
    <w:p w14:paraId="60CFE53E" w14:textId="77777777" w:rsidR="00C33552" w:rsidRDefault="00C33552">
      <w:pPr>
        <w:rPr>
          <w:sz w:val="24"/>
          <w:szCs w:val="24"/>
        </w:rPr>
      </w:pPr>
    </w:p>
    <w:p w14:paraId="229A6241" w14:textId="77777777" w:rsidR="00C33552" w:rsidRDefault="00EA11B4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电脑端注册绑定流程：</w:t>
      </w:r>
    </w:p>
    <w:p w14:paraId="17B80C37" w14:textId="77777777" w:rsidR="00C33552" w:rsidRDefault="00EA11B4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使用试读、图书馆文献传递、查看全文等功能时需要绑定个人账号。</w:t>
      </w:r>
    </w:p>
    <w:p w14:paraId="0AB96117" w14:textId="77777777" w:rsidR="00C33552" w:rsidRDefault="00EA11B4">
      <w:pPr>
        <w:pStyle w:val="a7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注意：绑定账号过程需要在单位</w:t>
      </w:r>
      <w:proofErr w:type="spellStart"/>
      <w:r>
        <w:rPr>
          <w:rFonts w:hint="eastAsia"/>
          <w:sz w:val="24"/>
          <w:szCs w:val="24"/>
        </w:rPr>
        <w:t>ip</w:t>
      </w:r>
      <w:proofErr w:type="spellEnd"/>
      <w:r>
        <w:rPr>
          <w:rFonts w:hint="eastAsia"/>
          <w:sz w:val="24"/>
          <w:szCs w:val="24"/>
        </w:rPr>
        <w:t>内完成。</w:t>
      </w:r>
    </w:p>
    <w:p w14:paraId="04CE714C" w14:textId="77777777" w:rsidR="00C33552" w:rsidRDefault="00EA11B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AB7E07C" wp14:editId="7B2BF4A5">
            <wp:extent cx="5274310" cy="36544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1E16" w14:textId="77777777" w:rsidR="00C33552" w:rsidRDefault="00C33552">
      <w:pPr>
        <w:rPr>
          <w:sz w:val="24"/>
          <w:szCs w:val="24"/>
        </w:rPr>
      </w:pPr>
    </w:p>
    <w:p w14:paraId="03D83C04" w14:textId="77777777" w:rsidR="00C33552" w:rsidRDefault="00EA11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点击“确定”，进入账号登录界面，可使用学习通账号登录；没有账号可以选择“新用户注册”在线注册账号。</w:t>
      </w:r>
    </w:p>
    <w:p w14:paraId="1983090C" w14:textId="77777777" w:rsidR="00C33552" w:rsidRDefault="00EA11B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0556B08" wp14:editId="052462A1">
            <wp:extent cx="4591050" cy="334928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669" cy="335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CF8D" w14:textId="3751BA87" w:rsidR="00C33552" w:rsidRPr="00232BC6" w:rsidRDefault="00EA11B4">
      <w:pPr>
        <w:rPr>
          <w:b/>
          <w:bCs/>
          <w:sz w:val="24"/>
          <w:szCs w:val="24"/>
        </w:rPr>
      </w:pPr>
      <w:r w:rsidRPr="00027856">
        <w:rPr>
          <w:rFonts w:hint="eastAsia"/>
          <w:b/>
          <w:bCs/>
          <w:sz w:val="24"/>
          <w:szCs w:val="24"/>
        </w:rPr>
        <w:t>新用户</w:t>
      </w:r>
      <w:r w:rsidR="00027856" w:rsidRPr="00027856">
        <w:rPr>
          <w:rFonts w:hint="eastAsia"/>
          <w:b/>
          <w:bCs/>
          <w:sz w:val="24"/>
          <w:szCs w:val="24"/>
        </w:rPr>
        <w:t>注册</w:t>
      </w:r>
      <w:r w:rsidR="003E762F">
        <w:rPr>
          <w:rFonts w:hint="eastAsia"/>
          <w:b/>
          <w:bCs/>
          <w:sz w:val="24"/>
          <w:szCs w:val="24"/>
        </w:rPr>
        <w:t>要在校内</w:t>
      </w:r>
      <w:proofErr w:type="spellStart"/>
      <w:r w:rsidR="003E762F">
        <w:rPr>
          <w:b/>
          <w:bCs/>
          <w:sz w:val="24"/>
          <w:szCs w:val="24"/>
        </w:rPr>
        <w:t>ip</w:t>
      </w:r>
      <w:proofErr w:type="spellEnd"/>
      <w:r w:rsidR="003E762F">
        <w:rPr>
          <w:rFonts w:hint="eastAsia"/>
          <w:b/>
          <w:bCs/>
          <w:sz w:val="24"/>
          <w:szCs w:val="24"/>
        </w:rPr>
        <w:t>范围内完成</w:t>
      </w:r>
      <w:r w:rsidR="00027856" w:rsidRPr="00027856"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sz w:val="24"/>
          <w:szCs w:val="24"/>
        </w:rPr>
        <w:t>参照注册引导完成注册，</w:t>
      </w:r>
      <w:r w:rsidR="0017522A">
        <w:rPr>
          <w:rFonts w:hint="eastAsia"/>
          <w:sz w:val="24"/>
          <w:szCs w:val="24"/>
        </w:rPr>
        <w:t>单位验证</w:t>
      </w:r>
      <w:r w:rsidR="00346111">
        <w:rPr>
          <w:rFonts w:hint="eastAsia"/>
          <w:sz w:val="24"/>
          <w:szCs w:val="24"/>
        </w:rPr>
        <w:t>请</w:t>
      </w:r>
      <w:r w:rsidR="0017522A">
        <w:rPr>
          <w:rFonts w:hint="eastAsia"/>
          <w:sz w:val="24"/>
          <w:szCs w:val="24"/>
        </w:rPr>
        <w:t>输入</w:t>
      </w:r>
      <w:r w:rsidR="0017522A" w:rsidRPr="00232BC6">
        <w:rPr>
          <w:rFonts w:hint="eastAsia"/>
          <w:b/>
          <w:bCs/>
          <w:sz w:val="24"/>
          <w:szCs w:val="24"/>
        </w:rPr>
        <w:t>“广州美术学院图书馆”</w:t>
      </w:r>
      <w:r w:rsidR="0017522A" w:rsidRPr="00232BC6">
        <w:rPr>
          <w:b/>
          <w:bCs/>
          <w:sz w:val="24"/>
          <w:szCs w:val="24"/>
        </w:rPr>
        <w:t xml:space="preserve"> </w:t>
      </w:r>
      <w:r w:rsidR="00CB60E5">
        <w:rPr>
          <w:rFonts w:hint="eastAsia"/>
          <w:b/>
          <w:bCs/>
          <w:sz w:val="24"/>
          <w:szCs w:val="24"/>
        </w:rPr>
        <w:t>。</w:t>
      </w:r>
    </w:p>
    <w:p w14:paraId="146D24EC" w14:textId="79E6055B" w:rsidR="00C33552" w:rsidRDefault="00EA11B4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D49CDFE" wp14:editId="63704716">
            <wp:extent cx="4219575" cy="4457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3470" cy="446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110C7" w14:textId="4C794DB3" w:rsidR="00C33552" w:rsidRDefault="00232BC6" w:rsidP="00232BC6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91625F" wp14:editId="09728A4D">
            <wp:extent cx="5274310" cy="414147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D692D" w14:textId="77777777" w:rsidR="00C33552" w:rsidRDefault="00EA11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注册、登录完成后，返回之前卡片页，用户可以正常使用试读、</w:t>
      </w:r>
      <w:bookmarkStart w:id="1" w:name="OLE_LINK1"/>
      <w:r>
        <w:rPr>
          <w:rFonts w:hint="eastAsia"/>
          <w:sz w:val="24"/>
          <w:szCs w:val="24"/>
        </w:rPr>
        <w:t>图书馆文献传递</w:t>
      </w:r>
      <w:bookmarkEnd w:id="1"/>
      <w:r>
        <w:rPr>
          <w:rFonts w:hint="eastAsia"/>
          <w:sz w:val="24"/>
          <w:szCs w:val="24"/>
        </w:rPr>
        <w:t>、查看全文等功能。每次传递不超过50页，整本全文页数不超过20%。</w:t>
      </w:r>
    </w:p>
    <w:p w14:paraId="5C58B6BE" w14:textId="77777777" w:rsidR="00C33552" w:rsidRDefault="00EA11B4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6A8143D7" wp14:editId="7C148C4F">
            <wp:extent cx="3893185" cy="351536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4184" cy="3516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773B" w14:textId="77777777" w:rsidR="00C33552" w:rsidRDefault="00C33552">
      <w:pPr>
        <w:rPr>
          <w:sz w:val="24"/>
          <w:szCs w:val="24"/>
        </w:rPr>
      </w:pPr>
    </w:p>
    <w:p w14:paraId="6655F4F6" w14:textId="77777777" w:rsidR="00C33552" w:rsidRDefault="00C33552">
      <w:pPr>
        <w:rPr>
          <w:sz w:val="24"/>
          <w:szCs w:val="24"/>
        </w:rPr>
      </w:pPr>
    </w:p>
    <w:p w14:paraId="0AA37C1A" w14:textId="77777777" w:rsidR="00C33552" w:rsidRDefault="00C33552">
      <w:pPr>
        <w:rPr>
          <w:sz w:val="24"/>
          <w:szCs w:val="24"/>
        </w:rPr>
      </w:pPr>
    </w:p>
    <w:p w14:paraId="3CDCB927" w14:textId="77777777" w:rsidR="00C33552" w:rsidRDefault="00EA11B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 wp14:anchorId="3B57B78C" wp14:editId="2F2951A6">
            <wp:extent cx="5265420" cy="4144010"/>
            <wp:effectExtent l="0" t="0" r="11430" b="8890"/>
            <wp:docPr id="6" name="图片 6" descr="173943312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943312977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inline distT="0" distB="0" distL="114300" distR="114300" wp14:anchorId="5F2E1456" wp14:editId="05CF0894">
            <wp:extent cx="5273040" cy="1924685"/>
            <wp:effectExtent l="0" t="0" r="3810" b="18415"/>
            <wp:docPr id="8" name="图片 8" descr="1739433129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3943312977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00E"/>
    <w:multiLevelType w:val="multilevel"/>
    <w:tmpl w:val="0E977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F6"/>
    <w:rsid w:val="00027856"/>
    <w:rsid w:val="000B2756"/>
    <w:rsid w:val="00107DA7"/>
    <w:rsid w:val="0017111D"/>
    <w:rsid w:val="0017522A"/>
    <w:rsid w:val="00232BC6"/>
    <w:rsid w:val="00346111"/>
    <w:rsid w:val="003B1ABE"/>
    <w:rsid w:val="003E762F"/>
    <w:rsid w:val="0064033E"/>
    <w:rsid w:val="006865D7"/>
    <w:rsid w:val="006A446D"/>
    <w:rsid w:val="006D25CD"/>
    <w:rsid w:val="00774B04"/>
    <w:rsid w:val="007A3CA1"/>
    <w:rsid w:val="00963C4C"/>
    <w:rsid w:val="009D07A9"/>
    <w:rsid w:val="00BC0D1A"/>
    <w:rsid w:val="00C33552"/>
    <w:rsid w:val="00C441A7"/>
    <w:rsid w:val="00CB60E5"/>
    <w:rsid w:val="00D30DD5"/>
    <w:rsid w:val="00DD3A6C"/>
    <w:rsid w:val="00E56FF6"/>
    <w:rsid w:val="00EA11B4"/>
    <w:rsid w:val="00EE24F6"/>
    <w:rsid w:val="442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55446F"/>
  <w15:docId w15:val="{099F2412-9A99-4A9A-89DE-F81ACE4B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Chi</dc:creator>
  <cp:lastModifiedBy>dianzi</cp:lastModifiedBy>
  <cp:revision>20</cp:revision>
  <dcterms:created xsi:type="dcterms:W3CDTF">2021-07-06T01:25:00Z</dcterms:created>
  <dcterms:modified xsi:type="dcterms:W3CDTF">2025-02-14T01:14:00Z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eyJoZGlkIjoiNzViZjRkMTExNTEyOTlhZTIxNGMwOTFhNzI2OTc2MjYiLCJ1c2VySWQiOiIxMTI0MDg1OCJ9</vt:lpwstr>
  </property>
  <property fmtid="{D5CDD505-2E9C-101B-9397-08002B2CF9AE}" pid="3" name="KSOProductBuildVer">
    <vt:lpwstr>2052-12.1.0.19302</vt:lpwstr>
  </property>
  <property fmtid="{D5CDD505-2E9C-101B-9397-08002B2CF9AE}" pid="4" name="ICV">
    <vt:lpwstr>99DC385FA23E4634B2EC64C0A6132FAD_12</vt:lpwstr>
  </property>
</Properties>
</file>